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2521" w:rsidRDefault="008C607D" w:rsidP="008C607D">
      <w:pPr>
        <w:pStyle w:val="a6"/>
        <w:pageBreakBefore/>
        <w:ind w:right="-2"/>
      </w:pPr>
      <w:r>
        <w:rPr>
          <w:rFonts w:ascii="標楷體" w:hAnsi="標楷體"/>
          <w:sz w:val="32"/>
          <w:szCs w:val="32"/>
        </w:rPr>
        <w:t>新北市政府受理以電子方式傳送地方稅繳款書、轉帳通知及證明申請、取消、變更標準作業流程說明</w:t>
      </w:r>
    </w:p>
    <w:tbl>
      <w:tblPr>
        <w:tblW w:w="9578" w:type="dxa"/>
        <w:jc w:val="center"/>
        <w:tblLayout w:type="fixed"/>
        <w:tblCellMar>
          <w:left w:w="28" w:type="dxa"/>
          <w:right w:w="28" w:type="dxa"/>
        </w:tblCellMar>
        <w:tblLook w:val="0000" w:firstRow="0" w:lastRow="0" w:firstColumn="0" w:lastColumn="0" w:noHBand="0" w:noVBand="0"/>
      </w:tblPr>
      <w:tblGrid>
        <w:gridCol w:w="1418"/>
        <w:gridCol w:w="1418"/>
        <w:gridCol w:w="4111"/>
        <w:gridCol w:w="1275"/>
        <w:gridCol w:w="1356"/>
      </w:tblGrid>
      <w:tr w:rsidR="006B2521" w:rsidTr="008C607D">
        <w:trPr>
          <w:cantSplit/>
          <w:trHeight w:val="445"/>
          <w:tblHeader/>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2521" w:rsidRDefault="006B2521">
            <w:pPr>
              <w:pStyle w:val="a6"/>
              <w:jc w:val="center"/>
            </w:pPr>
            <w:r>
              <w:rPr>
                <w:rFonts w:ascii="標楷體" w:hAnsi="標楷體"/>
              </w:rPr>
              <w:t>作業階段</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2521" w:rsidRDefault="006B2521">
            <w:pPr>
              <w:pStyle w:val="a6"/>
              <w:jc w:val="center"/>
            </w:pPr>
            <w:r>
              <w:rPr>
                <w:rFonts w:ascii="標楷體" w:hAnsi="標楷體"/>
              </w:rPr>
              <w:t>作業流程</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2521" w:rsidRDefault="006B2521">
            <w:pPr>
              <w:pStyle w:val="a6"/>
              <w:ind w:left="332"/>
              <w:jc w:val="center"/>
            </w:pPr>
            <w:r>
              <w:rPr>
                <w:rFonts w:ascii="標楷體" w:hAnsi="標楷體"/>
              </w:rPr>
              <w:t>步   驟   說   明</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2521" w:rsidRDefault="006B2521">
            <w:pPr>
              <w:pStyle w:val="a6"/>
              <w:jc w:val="center"/>
            </w:pPr>
            <w:r>
              <w:rPr>
                <w:rFonts w:ascii="標楷體" w:hAnsi="標楷體"/>
              </w:rPr>
              <w:t>作業期限</w:t>
            </w:r>
          </w:p>
        </w:tc>
        <w:tc>
          <w:tcPr>
            <w:tcW w:w="13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2521" w:rsidRDefault="006B2521">
            <w:pPr>
              <w:pStyle w:val="a6"/>
              <w:jc w:val="center"/>
            </w:pPr>
            <w:r>
              <w:rPr>
                <w:rFonts w:ascii="標楷體" w:hAnsi="標楷體"/>
              </w:rPr>
              <w:t>權責機關</w:t>
            </w:r>
          </w:p>
        </w:tc>
      </w:tr>
      <w:tr w:rsidR="006B2521" w:rsidTr="008C607D">
        <w:trPr>
          <w:trHeight w:val="2426"/>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6"/>
              <w:jc w:val="center"/>
            </w:pPr>
            <w:r>
              <w:rPr>
                <w:rFonts w:ascii="標楷體" w:hAnsi="標楷體"/>
              </w:rPr>
              <w:t>受</w:t>
            </w:r>
          </w:p>
          <w:p w:rsidR="006B2521" w:rsidRDefault="006B2521">
            <w:pPr>
              <w:pStyle w:val="a6"/>
              <w:jc w:val="center"/>
            </w:pPr>
            <w:r>
              <w:rPr>
                <w:rFonts w:ascii="標楷體" w:hAnsi="標楷體"/>
              </w:rPr>
              <w:t>理</w:t>
            </w:r>
          </w:p>
          <w:p w:rsidR="006B2521" w:rsidRDefault="006B2521">
            <w:pPr>
              <w:pStyle w:val="a6"/>
              <w:jc w:val="center"/>
            </w:pPr>
            <w:r>
              <w:rPr>
                <w:rFonts w:ascii="標楷體" w:hAnsi="標楷體"/>
              </w:rPr>
              <w:t>階</w:t>
            </w:r>
          </w:p>
          <w:p w:rsidR="006B2521" w:rsidRDefault="006B2521">
            <w:pPr>
              <w:pStyle w:val="a6"/>
              <w:jc w:val="center"/>
            </w:pPr>
            <w:r>
              <w:rPr>
                <w:rFonts w:ascii="標楷體" w:hAnsi="標楷體"/>
              </w:rPr>
              <w:t>段</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6"/>
              <w:ind w:left="2"/>
            </w:pPr>
            <w:r>
              <w:rPr>
                <w:rFonts w:ascii="標楷體" w:hAnsi="標楷體"/>
              </w:rPr>
              <w:t>1.申請、取消、變更</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7"/>
              <w:spacing w:line="400" w:lineRule="exact"/>
              <w:ind w:left="588" w:hanging="588"/>
            </w:pPr>
            <w:r>
              <w:rPr>
                <w:szCs w:val="28"/>
              </w:rPr>
              <w:t>壹、</w:t>
            </w:r>
            <w:r>
              <w:t>填寫以電子方式傳送地方稅繳款書、</w:t>
            </w:r>
            <w:r>
              <w:rPr>
                <w:szCs w:val="28"/>
              </w:rPr>
              <w:t>轉帳通知及證明申請書【（民）表一】及檢附證明文件，</w:t>
            </w:r>
            <w:r w:rsidRPr="00336186">
              <w:rPr>
                <w:color w:val="000000"/>
                <w:szCs w:val="28"/>
              </w:rPr>
              <w:t>以</w:t>
            </w:r>
            <w:r>
              <w:rPr>
                <w:szCs w:val="28"/>
              </w:rPr>
              <w:t>臨櫃</w:t>
            </w:r>
            <w:r w:rsidRPr="00336186">
              <w:rPr>
                <w:color w:val="000000"/>
                <w:szCs w:val="28"/>
              </w:rPr>
              <w:t>、</w:t>
            </w:r>
            <w:r>
              <w:rPr>
                <w:szCs w:val="28"/>
              </w:rPr>
              <w:t>郵寄</w:t>
            </w:r>
            <w:r w:rsidRPr="00336186">
              <w:rPr>
                <w:color w:val="000000"/>
                <w:szCs w:val="28"/>
              </w:rPr>
              <w:t>或網路</w:t>
            </w:r>
            <w:r>
              <w:rPr>
                <w:szCs w:val="28"/>
              </w:rPr>
              <w:t>提出申請。</w:t>
            </w:r>
          </w:p>
          <w:p w:rsidR="006B2521" w:rsidRPr="00336186" w:rsidRDefault="006B2521">
            <w:pPr>
              <w:pStyle w:val="a7"/>
              <w:spacing w:line="400" w:lineRule="exact"/>
              <w:ind w:left="588" w:hanging="588"/>
              <w:rPr>
                <w:color w:val="000000"/>
              </w:rPr>
            </w:pPr>
            <w:r w:rsidRPr="00336186">
              <w:rPr>
                <w:color w:val="000000"/>
                <w:szCs w:val="28"/>
              </w:rPr>
              <w:t>貳、如委託他人申請者，應另附委任書【（民）表二】。</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pPr>
              <w:pStyle w:val="a7"/>
              <w:spacing w:line="400" w:lineRule="exact"/>
              <w:jc w:val="center"/>
            </w:pPr>
            <w:r>
              <w:t>1天</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pPr>
              <w:pStyle w:val="a6"/>
            </w:pPr>
            <w:r>
              <w:rPr>
                <w:rFonts w:ascii="標楷體" w:hAnsi="標楷體"/>
              </w:rPr>
              <w:t>申請人</w:t>
            </w:r>
          </w:p>
        </w:tc>
      </w:tr>
      <w:tr w:rsidR="006B2521" w:rsidTr="008C607D">
        <w:trPr>
          <w:trHeight w:val="547"/>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6"/>
              <w:ind w:left="2"/>
            </w:pPr>
            <w:r>
              <w:rPr>
                <w:rFonts w:ascii="標楷體" w:hAnsi="標楷體"/>
              </w:rPr>
              <w:t>2.受理</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6B2521" w:rsidRPr="00125449" w:rsidRDefault="00D84955" w:rsidP="00125449">
            <w:pPr>
              <w:pStyle w:val="a6"/>
            </w:pPr>
            <w:r w:rsidRPr="00125449">
              <w:rPr>
                <w:rFonts w:ascii="標楷體" w:hAnsi="標楷體" w:hint="eastAsia"/>
              </w:rPr>
              <w:t>由企劃服務科或各分處</w:t>
            </w:r>
            <w:r w:rsidRPr="00125449">
              <w:rPr>
                <w:rFonts w:ascii="標楷體" w:hAnsi="標楷體" w:hint="eastAsia"/>
                <w:color w:val="000000"/>
              </w:rPr>
              <w:t>依轄區分案受理</w:t>
            </w:r>
            <w:r w:rsidR="006B2521" w:rsidRPr="00125449">
              <w:rPr>
                <w:rFonts w:ascii="標楷體" w:hAnsi="標楷體"/>
              </w:rPr>
              <w:t>申請。</w:t>
            </w: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pPr>
              <w:jc w:val="center"/>
            </w:pP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pPr>
              <w:pStyle w:val="a6"/>
            </w:pPr>
            <w:r>
              <w:rPr>
                <w:rFonts w:ascii="標楷體" w:hAnsi="標楷體"/>
              </w:rPr>
              <w:t>企劃服務科、各分處</w:t>
            </w:r>
          </w:p>
        </w:tc>
      </w:tr>
      <w:tr w:rsidR="006B2521" w:rsidTr="008C607D">
        <w:trPr>
          <w:cantSplit/>
          <w:trHeight w:val="1715"/>
          <w:jc w:val="center"/>
        </w:trPr>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6"/>
              <w:jc w:val="center"/>
            </w:pPr>
            <w:r>
              <w:rPr>
                <w:rFonts w:ascii="標楷體" w:hAnsi="標楷體"/>
              </w:rPr>
              <w:t>審</w:t>
            </w:r>
          </w:p>
          <w:p w:rsidR="006B2521" w:rsidRDefault="006B2521">
            <w:pPr>
              <w:pStyle w:val="a6"/>
              <w:jc w:val="center"/>
            </w:pPr>
            <w:r>
              <w:rPr>
                <w:rFonts w:ascii="標楷體" w:hAnsi="標楷體"/>
              </w:rPr>
              <w:t>核</w:t>
            </w:r>
          </w:p>
          <w:p w:rsidR="006B2521" w:rsidRDefault="006B2521">
            <w:pPr>
              <w:pStyle w:val="a6"/>
              <w:jc w:val="center"/>
            </w:pPr>
            <w:r>
              <w:rPr>
                <w:rFonts w:ascii="標楷體" w:hAnsi="標楷體"/>
              </w:rPr>
              <w:t>階</w:t>
            </w:r>
          </w:p>
          <w:p w:rsidR="006B2521" w:rsidRDefault="006B2521">
            <w:pPr>
              <w:pStyle w:val="a6"/>
              <w:jc w:val="center"/>
            </w:pPr>
            <w:r>
              <w:rPr>
                <w:rFonts w:ascii="標楷體" w:hAnsi="標楷體"/>
              </w:rPr>
              <w:t>段</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6"/>
              <w:ind w:left="2"/>
            </w:pPr>
            <w:r>
              <w:rPr>
                <w:rFonts w:ascii="標楷體" w:hAnsi="標楷體"/>
                <w:szCs w:val="28"/>
              </w:rPr>
              <w:t>3.1</w:t>
            </w:r>
            <w:r>
              <w:rPr>
                <w:rFonts w:ascii="標楷體" w:hAnsi="標楷體"/>
              </w:rPr>
              <w:t xml:space="preserve"> 審核文件是否備齊</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7"/>
              <w:spacing w:line="400" w:lineRule="exact"/>
              <w:ind w:left="0" w:firstLine="0"/>
            </w:pPr>
            <w:r>
              <w:rPr>
                <w:szCs w:val="28"/>
              </w:rPr>
              <w:t>審核申請書填寫是否完整及檢附證明文件是否齊全，如有填寫錯誤、缺漏或附件不齊全者，通知補正。</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pPr>
              <w:pStyle w:val="a7"/>
              <w:spacing w:line="400" w:lineRule="exact"/>
              <w:ind w:left="0" w:firstLine="0"/>
              <w:jc w:val="center"/>
            </w:pPr>
            <w:r>
              <w:t>5天</w:t>
            </w:r>
          </w:p>
          <w:p w:rsidR="00C812DF" w:rsidRDefault="00C812DF" w:rsidP="008C607D">
            <w:pPr>
              <w:pStyle w:val="a7"/>
              <w:spacing w:line="400" w:lineRule="exact"/>
              <w:ind w:left="0" w:firstLine="0"/>
              <w:jc w:val="center"/>
            </w:pPr>
            <w:r w:rsidRPr="00C812DF">
              <w:rPr>
                <w:rFonts w:hint="eastAsia"/>
                <w:color w:val="FF0000"/>
              </w:rPr>
              <w:t>(不含補正7天</w:t>
            </w:r>
            <w:r w:rsidRPr="00C812DF">
              <w:rPr>
                <w:color w:val="FF0000"/>
              </w:rPr>
              <w:t>)</w:t>
            </w:r>
          </w:p>
        </w:tc>
        <w:tc>
          <w:tcPr>
            <w:tcW w:w="135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pPr>
              <w:pStyle w:val="a6"/>
            </w:pPr>
            <w:r>
              <w:rPr>
                <w:rFonts w:ascii="標楷體" w:hAnsi="標楷體"/>
              </w:rPr>
              <w:t>企劃服務科、各分處</w:t>
            </w:r>
          </w:p>
        </w:tc>
      </w:tr>
      <w:tr w:rsidR="006B2521" w:rsidTr="008C607D">
        <w:trPr>
          <w:cantSplit/>
          <w:trHeight w:val="1395"/>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6"/>
              <w:ind w:left="2"/>
            </w:pPr>
            <w:r>
              <w:rPr>
                <w:rFonts w:ascii="標楷體" w:hAnsi="標楷體"/>
              </w:rPr>
              <w:t>3.2是否補正</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7"/>
              <w:spacing w:line="400" w:lineRule="exact"/>
              <w:ind w:left="588" w:hanging="588"/>
            </w:pPr>
            <w:r>
              <w:rPr>
                <w:szCs w:val="28"/>
              </w:rPr>
              <w:t>壹、依限期補正者進入審核程序。</w:t>
            </w:r>
          </w:p>
          <w:p w:rsidR="006B2521" w:rsidRDefault="006B2521">
            <w:pPr>
              <w:pStyle w:val="a7"/>
              <w:spacing w:line="400" w:lineRule="exact"/>
              <w:ind w:left="588" w:hanging="588"/>
            </w:pPr>
            <w:r>
              <w:rPr>
                <w:szCs w:val="28"/>
              </w:rPr>
              <w:t>貳、未於期限內補正者，</w:t>
            </w:r>
            <w:proofErr w:type="gramStart"/>
            <w:r>
              <w:t>逕</w:t>
            </w:r>
            <w:proofErr w:type="gramEnd"/>
            <w:r>
              <w:t>予回覆申請人。</w:t>
            </w: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pPr>
              <w:jc w:val="center"/>
            </w:pPr>
          </w:p>
        </w:tc>
        <w:tc>
          <w:tcPr>
            <w:tcW w:w="1356" w:type="dxa"/>
            <w:vMerge/>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tc>
      </w:tr>
      <w:tr w:rsidR="006B2521" w:rsidTr="008C607D">
        <w:trPr>
          <w:cantSplit/>
          <w:trHeight w:val="1131"/>
          <w:jc w:val="center"/>
        </w:trPr>
        <w:tc>
          <w:tcPr>
            <w:tcW w:w="1418" w:type="dxa"/>
            <w:vMerge/>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6"/>
              <w:ind w:left="2"/>
            </w:pPr>
            <w:r>
              <w:rPr>
                <w:rFonts w:ascii="標楷體" w:hAnsi="標楷體"/>
              </w:rPr>
              <w:t>4.建檔、掃描</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7"/>
              <w:spacing w:line="400" w:lineRule="exact"/>
              <w:ind w:left="0" w:firstLine="0"/>
            </w:pPr>
            <w:r>
              <w:rPr>
                <w:szCs w:val="28"/>
              </w:rPr>
              <w:t>須先檢視申請人是否已設定轉帳納稅，如已設定則僅能申請以電子方式傳送轉帳通知及證明，並於</w:t>
            </w:r>
            <w:r>
              <w:t>回覆</w:t>
            </w:r>
            <w:r>
              <w:rPr>
                <w:szCs w:val="28"/>
              </w:rPr>
              <w:t>內容告知申請人；審核無誤後於財稅內網建檔並掃描相關證明文件。</w:t>
            </w:r>
            <w:r>
              <w:tab/>
            </w: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pPr>
              <w:jc w:val="center"/>
            </w:pPr>
          </w:p>
        </w:tc>
        <w:tc>
          <w:tcPr>
            <w:tcW w:w="1356" w:type="dxa"/>
            <w:vMerge/>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tc>
      </w:tr>
      <w:tr w:rsidR="006B2521" w:rsidTr="008C607D">
        <w:trPr>
          <w:cantSplit/>
          <w:trHeight w:val="1508"/>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6"/>
              <w:jc w:val="center"/>
            </w:pPr>
            <w:r>
              <w:rPr>
                <w:rFonts w:ascii="標楷體" w:hAnsi="標楷體"/>
              </w:rPr>
              <w:lastRenderedPageBreak/>
              <w:t>結</w:t>
            </w:r>
          </w:p>
          <w:p w:rsidR="006B2521" w:rsidRDefault="006B2521">
            <w:pPr>
              <w:pStyle w:val="a6"/>
              <w:jc w:val="center"/>
            </w:pPr>
            <w:r>
              <w:rPr>
                <w:rFonts w:ascii="標楷體" w:hAnsi="標楷體"/>
              </w:rPr>
              <w:t>案</w:t>
            </w:r>
          </w:p>
          <w:p w:rsidR="006B2521" w:rsidRDefault="006B2521">
            <w:pPr>
              <w:pStyle w:val="a6"/>
              <w:jc w:val="center"/>
            </w:pPr>
            <w:r>
              <w:rPr>
                <w:rFonts w:ascii="標楷體" w:hAnsi="標楷體"/>
              </w:rPr>
              <w:t>階</w:t>
            </w:r>
          </w:p>
          <w:p w:rsidR="006B2521" w:rsidRDefault="006B2521">
            <w:pPr>
              <w:pStyle w:val="a6"/>
              <w:jc w:val="center"/>
            </w:pPr>
            <w:r>
              <w:rPr>
                <w:rFonts w:ascii="標楷體" w:hAnsi="標楷體"/>
              </w:rPr>
              <w:t>段</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6"/>
              <w:ind w:left="2"/>
            </w:pPr>
            <w:r>
              <w:rPr>
                <w:rFonts w:ascii="標楷體" w:hAnsi="標楷體"/>
              </w:rPr>
              <w:t>5.回復申請人</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pPr>
              <w:pStyle w:val="a7"/>
              <w:spacing w:line="400" w:lineRule="exact"/>
              <w:ind w:left="588" w:hanging="588"/>
            </w:pPr>
            <w:r>
              <w:rPr>
                <w:szCs w:val="28"/>
              </w:rPr>
              <w:t>壹、臨櫃申請者，經審核合格者：建檔後口頭提醒申請人點選驗證信。</w:t>
            </w:r>
          </w:p>
          <w:p w:rsidR="006B2521" w:rsidRDefault="006B2521" w:rsidP="00125449">
            <w:pPr>
              <w:pStyle w:val="a7"/>
              <w:spacing w:line="400" w:lineRule="exact"/>
              <w:ind w:left="588" w:hanging="588"/>
            </w:pPr>
            <w:r>
              <w:rPr>
                <w:szCs w:val="28"/>
              </w:rPr>
              <w:t>貳、郵寄</w:t>
            </w:r>
            <w:r w:rsidR="00D84955" w:rsidRPr="00125449">
              <w:rPr>
                <w:rFonts w:hint="eastAsia"/>
                <w:color w:val="000000"/>
                <w:szCs w:val="28"/>
              </w:rPr>
              <w:t>或網路</w:t>
            </w:r>
            <w:r>
              <w:rPr>
                <w:szCs w:val="28"/>
              </w:rPr>
              <w:t>申請者，經核准後，</w:t>
            </w:r>
            <w:r>
              <w:t>以公文或電子郵件將辦理結果寄至申請人之通訊地址或電子郵件信箱，並於文內載明</w:t>
            </w:r>
            <w:r>
              <w:rPr>
                <w:szCs w:val="28"/>
              </w:rPr>
              <w:t>請申請人儘速點選驗證信</w:t>
            </w:r>
            <w: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pPr>
              <w:pStyle w:val="3"/>
              <w:ind w:left="0" w:firstLine="0"/>
              <w:jc w:val="center"/>
            </w:pPr>
            <w:r>
              <w:t>1</w:t>
            </w:r>
            <w:r>
              <w:t>天</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rsidR="006B2521" w:rsidRDefault="006B2521" w:rsidP="008C607D">
            <w:pPr>
              <w:pStyle w:val="a6"/>
            </w:pPr>
            <w:r>
              <w:rPr>
                <w:rFonts w:ascii="標楷體" w:hAnsi="標楷體"/>
              </w:rPr>
              <w:t>企劃服務科、各分處</w:t>
            </w:r>
          </w:p>
        </w:tc>
      </w:tr>
    </w:tbl>
    <w:p w:rsidR="006B2521" w:rsidRDefault="006B2521">
      <w:pPr>
        <w:pStyle w:val="a6"/>
      </w:pPr>
    </w:p>
    <w:sectPr w:rsidR="006B2521">
      <w:headerReference w:type="even" r:id="rId6"/>
      <w:headerReference w:type="default" r:id="rId7"/>
      <w:footerReference w:type="even" r:id="rId8"/>
      <w:footerReference w:type="default" r:id="rId9"/>
      <w:headerReference w:type="first" r:id="rId10"/>
      <w:footerReference w:type="first" r:id="rId11"/>
      <w:pgSz w:w="11906" w:h="16838"/>
      <w:pgMar w:top="1418" w:right="1418" w:bottom="1418" w:left="1701" w:header="851" w:footer="992" w:gutter="0"/>
      <w:pgNumType w:start="1"/>
      <w:cols w:space="720"/>
      <w:titlePg/>
      <w:docGrid w:type="lines" w:linePitch="600" w:charSpace="-204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9E2" w:rsidRDefault="006929E2">
      <w:r>
        <w:separator/>
      </w:r>
    </w:p>
  </w:endnote>
  <w:endnote w:type="continuationSeparator" w:id="0">
    <w:p w:rsidR="006929E2" w:rsidRDefault="00692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015" w:rsidRDefault="00A15015">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521" w:rsidRDefault="006B2521">
    <w:pPr>
      <w:pStyle w:val="aa"/>
      <w:jc w:val="center"/>
    </w:pPr>
    <w:r>
      <w:rPr>
        <w:rFonts w:ascii="標楷體" w:eastAsia="標楷體" w:hAnsi="標楷體"/>
      </w:rPr>
      <w:t>(民)稅企劃25-流程說明-</w:t>
    </w:r>
    <w:r>
      <w:rPr>
        <w:rStyle w:val="a3"/>
        <w:rFonts w:ascii="標楷體" w:eastAsia="標楷體" w:hAnsi="標楷體"/>
      </w:rPr>
      <w:fldChar w:fldCharType="begin"/>
    </w:r>
    <w:r>
      <w:rPr>
        <w:rStyle w:val="a3"/>
        <w:rFonts w:ascii="標楷體" w:eastAsia="標楷體" w:hAnsi="標楷體"/>
      </w:rPr>
      <w:instrText xml:space="preserve"> PAGE </w:instrText>
    </w:r>
    <w:r>
      <w:rPr>
        <w:rStyle w:val="a3"/>
        <w:rFonts w:ascii="標楷體" w:eastAsia="標楷體" w:hAnsi="標楷體"/>
      </w:rPr>
      <w:fldChar w:fldCharType="separate"/>
    </w:r>
    <w:r w:rsidR="00125449">
      <w:rPr>
        <w:rStyle w:val="a3"/>
        <w:rFonts w:ascii="標楷體" w:eastAsia="標楷體" w:hAnsi="標楷體"/>
        <w:noProof/>
      </w:rPr>
      <w:t>2</w:t>
    </w:r>
    <w:r>
      <w:rPr>
        <w:rStyle w:val="a3"/>
        <w:rFonts w:ascii="標楷體" w:eastAsia="標楷體" w:hAnsi="標楷體"/>
      </w:rPr>
      <w:fldChar w:fldCharType="end"/>
    </w:r>
    <w:r>
      <w:rPr>
        <w:rStyle w:val="a3"/>
        <w:rFonts w:ascii="標楷體" w:eastAsia="標楷體" w:hAnsi="標楷體"/>
      </w:rPr>
      <w:t>/2</w:t>
    </w:r>
  </w:p>
  <w:p w:rsidR="006B2521" w:rsidRDefault="006B2521">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521" w:rsidRPr="00A15015" w:rsidRDefault="006B2521">
    <w:pPr>
      <w:pStyle w:val="aa"/>
      <w:jc w:val="center"/>
      <w:rPr>
        <w:color w:val="FF0000"/>
      </w:rPr>
    </w:pPr>
    <w:bookmarkStart w:id="0" w:name="_GoBack"/>
    <w:bookmarkEnd w:id="0"/>
    <w:r w:rsidRPr="00A15015">
      <w:rPr>
        <w:rFonts w:ascii="標楷體" w:eastAsia="標楷體" w:hAnsi="標楷體"/>
        <w:color w:val="FF0000"/>
      </w:rPr>
      <w:t>(</w:t>
    </w:r>
    <w:r w:rsidRPr="00A15015">
      <w:rPr>
        <w:rFonts w:ascii="標楷體" w:eastAsia="標楷體" w:hAnsi="標楷體"/>
        <w:color w:val="FF0000"/>
      </w:rPr>
      <w:t>民)稅企劃25-流程說明</w:t>
    </w:r>
    <w:r w:rsidR="00A15015" w:rsidRPr="00A15015">
      <w:rPr>
        <w:rFonts w:ascii="標楷體" w:eastAsia="標楷體" w:hAnsi="標楷體" w:hint="eastAsia"/>
        <w:color w:val="FF0000"/>
      </w:rPr>
      <w:t>-</w:t>
    </w:r>
    <w:r w:rsidR="00A15015" w:rsidRPr="00A15015">
      <w:rPr>
        <w:rFonts w:ascii="標楷體" w:eastAsia="標楷體" w:hAnsi="標楷體"/>
        <w:color w:val="FF0000"/>
      </w:rPr>
      <w:t>1/2</w:t>
    </w:r>
  </w:p>
  <w:p w:rsidR="006B2521" w:rsidRDefault="006B252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9E2" w:rsidRDefault="006929E2">
      <w:r>
        <w:separator/>
      </w:r>
    </w:p>
  </w:footnote>
  <w:footnote w:type="continuationSeparator" w:id="0">
    <w:p w:rsidR="006929E2" w:rsidRDefault="006929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015" w:rsidRDefault="00A15015">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521" w:rsidRDefault="006B2521">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521" w:rsidRDefault="006B2521">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8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07D"/>
    <w:rsid w:val="00125449"/>
    <w:rsid w:val="00275D7C"/>
    <w:rsid w:val="00336186"/>
    <w:rsid w:val="00625FF0"/>
    <w:rsid w:val="006929E2"/>
    <w:rsid w:val="006B2521"/>
    <w:rsid w:val="008C607D"/>
    <w:rsid w:val="00A15015"/>
    <w:rsid w:val="00C812DF"/>
    <w:rsid w:val="00D84955"/>
    <w:rsid w:val="00E41B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CBBEF7"/>
  <w15:chartTrackingRefBased/>
  <w15:docId w15:val="{3071D48A-E7AC-4F73-9E56-AA43536D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pBdr>
        <w:top w:val="none" w:sz="0" w:space="0" w:color="000000"/>
        <w:left w:val="none" w:sz="0" w:space="0" w:color="000000"/>
        <w:bottom w:val="none" w:sz="0" w:space="0" w:color="000000"/>
        <w:right w:val="none" w:sz="0" w:space="0" w:color="000000"/>
      </w:pBdr>
      <w:textAlignment w:val="baseline"/>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character" w:styleId="a4">
    <w:name w:val="Hyperlink"/>
    <w:rPr>
      <w:color w:val="0000FF"/>
      <w:u w:val="single"/>
    </w:rPr>
  </w:style>
  <w:style w:type="character" w:styleId="a5">
    <w:name w:val="line number"/>
  </w:style>
  <w:style w:type="paragraph" w:styleId="a6">
    <w:name w:val="Body Text"/>
    <w:basedOn w:val="a"/>
    <w:pPr>
      <w:spacing w:line="400" w:lineRule="exact"/>
    </w:pPr>
    <w:rPr>
      <w:rFonts w:eastAsia="標楷體"/>
      <w:sz w:val="28"/>
    </w:rPr>
  </w:style>
  <w:style w:type="paragraph" w:styleId="a7">
    <w:name w:val="Body Text Indent"/>
    <w:basedOn w:val="a"/>
    <w:pPr>
      <w:ind w:left="616" w:hanging="616"/>
      <w:jc w:val="both"/>
    </w:pPr>
    <w:rPr>
      <w:rFonts w:ascii="標楷體" w:eastAsia="標楷體" w:hAnsi="標楷體"/>
      <w:sz w:val="28"/>
    </w:rPr>
  </w:style>
  <w:style w:type="paragraph" w:styleId="2">
    <w:name w:val="Body Text Indent 2"/>
    <w:basedOn w:val="a"/>
    <w:pPr>
      <w:spacing w:line="400" w:lineRule="exact"/>
      <w:ind w:left="436" w:hanging="436"/>
    </w:pPr>
    <w:rPr>
      <w:rFonts w:ascii="標楷體" w:eastAsia="標楷體" w:hAnsi="標楷體"/>
      <w:sz w:val="28"/>
    </w:rPr>
  </w:style>
  <w:style w:type="paragraph" w:styleId="3">
    <w:name w:val="Body Text Indent 3"/>
    <w:basedOn w:val="a"/>
    <w:pPr>
      <w:spacing w:line="400" w:lineRule="exact"/>
      <w:ind w:left="796" w:hanging="796"/>
    </w:pPr>
    <w:rPr>
      <w:rFonts w:eastAsia="標楷體"/>
      <w:sz w:val="28"/>
    </w:rPr>
  </w:style>
  <w:style w:type="paragraph" w:customStyle="1" w:styleId="a8">
    <w:name w:val="頁首與頁尾"/>
    <w:basedOn w:val="a"/>
    <w:pPr>
      <w:suppressLineNumbers/>
      <w:tabs>
        <w:tab w:val="center" w:pos="4819"/>
        <w:tab w:val="right" w:pos="9638"/>
      </w:tabs>
    </w:pPr>
  </w:style>
  <w:style w:type="paragraph" w:styleId="a9">
    <w:name w:val="header"/>
    <w:basedOn w:val="a"/>
    <w:pPr>
      <w:tabs>
        <w:tab w:val="center" w:pos="4153"/>
        <w:tab w:val="right" w:pos="8306"/>
      </w:tabs>
      <w:snapToGrid w:val="0"/>
    </w:pPr>
  </w:style>
  <w:style w:type="paragraph" w:styleId="aa">
    <w:name w:val="footer"/>
    <w:basedOn w:val="a"/>
    <w:pPr>
      <w:tabs>
        <w:tab w:val="center" w:pos="4153"/>
        <w:tab w:val="right" w:pos="8306"/>
      </w:tabs>
      <w:snapToGrid w:val="0"/>
    </w:pPr>
  </w:style>
  <w:style w:type="paragraph" w:styleId="ab">
    <w:name w:val="Balloon Text"/>
    <w:basedOn w:val="a"/>
    <w:rPr>
      <w:rFonts w:ascii="Arial" w:hAnsi="Arial"/>
      <w:sz w:val="18"/>
      <w:szCs w:val="18"/>
    </w:rPr>
  </w:style>
  <w:style w:type="paragraph" w:customStyle="1" w:styleId="ac">
    <w:name w:val="大標題(凸排)"/>
    <w:basedOn w:val="a"/>
    <w:autoRedefine/>
    <w:pPr>
      <w:spacing w:line="400" w:lineRule="exact"/>
      <w:ind w:left="849" w:hanging="568"/>
      <w:jc w:val="both"/>
    </w:pPr>
    <w:rPr>
      <w:rFonts w:ascii="標楷體" w:eastAsia="標楷體" w:hAnsi="標楷體"/>
      <w:sz w:val="28"/>
      <w:szCs w:val="24"/>
    </w:rPr>
  </w:style>
  <w:style w:type="paragraph" w:customStyle="1" w:styleId="ad">
    <w:name w:val="表格內容"/>
    <w:basedOn w:val="a"/>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Words>
  <Characters>499</Characters>
  <Application>Microsoft Office Word</Application>
  <DocSecurity>0</DocSecurity>
  <Lines>4</Lines>
  <Paragraphs>1</Paragraphs>
  <ScaleCrop>false</ScaleCrop>
  <Company/>
  <LinksUpToDate>false</LinksUpToDate>
  <CharactersWithSpaces>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受理處長與民有約案件</dc:title>
  <dc:subject>受理處長與民有約案件</dc:subject>
  <dc:creator>稅捐稽徵處</dc:creator>
  <cp:keywords>處長與民有約</cp:keywords>
  <cp:lastModifiedBy>AO2167_劉斯彥</cp:lastModifiedBy>
  <cp:revision>2</cp:revision>
  <cp:lastPrinted>2022-04-18T20:12:00Z</cp:lastPrinted>
  <dcterms:created xsi:type="dcterms:W3CDTF">2025-04-22T03:13:00Z</dcterms:created>
  <dcterms:modified xsi:type="dcterms:W3CDTF">2025-04-22T03:13:00Z</dcterms:modified>
</cp:coreProperties>
</file>